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4DFFE" w14:textId="787567E1" w:rsidR="002C544B" w:rsidRPr="004048E2" w:rsidRDefault="0091758D" w:rsidP="001C0C0A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4048E2">
        <w:rPr>
          <w:rFonts w:ascii="Times New Roman" w:hAnsi="Times New Roman" w:cs="Times New Roman"/>
          <w:b/>
          <w:sz w:val="18"/>
          <w:szCs w:val="18"/>
        </w:rPr>
        <w:t>Solid-Phase Synthesis of C-Terminal Peptide Libraries for Studying the Specificity of</w:t>
      </w:r>
      <w:r w:rsidR="00053843">
        <w:rPr>
          <w:rFonts w:ascii="Times New Roman" w:hAnsi="Times New Roman" w:cs="Times New Roman"/>
          <w:b/>
          <w:sz w:val="18"/>
          <w:szCs w:val="18"/>
        </w:rPr>
        <w:t xml:space="preserve"> Protein </w:t>
      </w:r>
      <w:proofErr w:type="spellStart"/>
      <w:r w:rsidR="00053843">
        <w:rPr>
          <w:rFonts w:ascii="Times New Roman" w:hAnsi="Times New Roman" w:cs="Times New Roman"/>
          <w:b/>
          <w:sz w:val="18"/>
          <w:szCs w:val="18"/>
        </w:rPr>
        <w:t>Prenyltransferases</w:t>
      </w:r>
      <w:proofErr w:type="spellEnd"/>
    </w:p>
    <w:p w14:paraId="22721B6C" w14:textId="77777777" w:rsidR="002C544B" w:rsidRDefault="002C544B" w:rsidP="001C0C0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270768B" w14:textId="3C0717A0" w:rsidR="00F75B31" w:rsidRPr="001C0C0A" w:rsidRDefault="0091758D" w:rsidP="001C0C0A">
      <w:pPr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</w:rPr>
        <w:t>Y.-C. Wang</w:t>
      </w:r>
      <w:r w:rsidR="009E197C">
        <w:rPr>
          <w:rFonts w:ascii="Times New Roman" w:hAnsi="Times New Roman" w:cs="Times New Roman"/>
          <w:color w:val="000000" w:themeColor="text1"/>
          <w:sz w:val="18"/>
          <w:szCs w:val="18"/>
        </w:rPr>
        <w:t>, J.S. Dozier</w:t>
      </w:r>
      <w:r w:rsidR="001C0C0A" w:rsidRPr="001C0C0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and </w:t>
      </w:r>
      <w:r w:rsidR="0080016A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M.</w:t>
      </w:r>
      <w:r w:rsidR="001C0C0A" w:rsidRPr="001C0C0A">
        <w:rPr>
          <w:rFonts w:ascii="Times New Roman" w:hAnsi="Times New Roman" w:cs="Times New Roman"/>
          <w:color w:val="000000" w:themeColor="text1"/>
          <w:sz w:val="18"/>
          <w:szCs w:val="18"/>
          <w:u w:val="single"/>
        </w:rPr>
        <w:t>D. Distefano</w:t>
      </w:r>
    </w:p>
    <w:p w14:paraId="3887F28A" w14:textId="7DB9EE7F" w:rsidR="00F75B31" w:rsidRPr="001C0C0A" w:rsidRDefault="001C0C0A" w:rsidP="001C0C0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 w:themeColor="text1"/>
          <w:sz w:val="18"/>
          <w:szCs w:val="18"/>
        </w:rPr>
      </w:pPr>
      <w:r w:rsidRPr="001C0C0A">
        <w:rPr>
          <w:rFonts w:ascii="Times New Roman" w:hAnsi="Times New Roman" w:cs="Times New Roman"/>
          <w:i/>
          <w:sz w:val="18"/>
          <w:szCs w:val="18"/>
        </w:rPr>
        <w:t>Department of Chemistry, University of Minnesota, Minne</w:t>
      </w:r>
      <w:r w:rsidR="004048E2">
        <w:rPr>
          <w:rFonts w:ascii="Times New Roman" w:hAnsi="Times New Roman" w:cs="Times New Roman"/>
          <w:i/>
          <w:sz w:val="18"/>
          <w:szCs w:val="18"/>
        </w:rPr>
        <w:t>a</w:t>
      </w:r>
      <w:r w:rsidRPr="001C0C0A">
        <w:rPr>
          <w:rFonts w:ascii="Times New Roman" w:hAnsi="Times New Roman" w:cs="Times New Roman"/>
          <w:i/>
          <w:sz w:val="18"/>
          <w:szCs w:val="18"/>
        </w:rPr>
        <w:t>polis, MN 55455</w:t>
      </w:r>
      <w:r w:rsidR="004048E2">
        <w:rPr>
          <w:rFonts w:ascii="Times New Roman" w:hAnsi="Times New Roman" w:cs="Times New Roman"/>
          <w:i/>
          <w:sz w:val="18"/>
          <w:szCs w:val="18"/>
        </w:rPr>
        <w:t>, USA</w:t>
      </w:r>
    </w:p>
    <w:p w14:paraId="63BB3D0E" w14:textId="77777777" w:rsidR="002F3CED" w:rsidRDefault="002F3CED" w:rsidP="001C0C0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5896F4C" w14:textId="14E243B6" w:rsidR="00F75B31" w:rsidRDefault="004142CF" w:rsidP="001C0C0A">
      <w:pPr>
        <w:jc w:val="both"/>
        <w:rPr>
          <w:rFonts w:ascii="Times New Roman" w:hAnsi="Times New Roman" w:cs="Times New Roman"/>
          <w:sz w:val="18"/>
          <w:szCs w:val="18"/>
        </w:rPr>
      </w:pPr>
      <w:r w:rsidRPr="002F3CED">
        <w:rPr>
          <w:rFonts w:ascii="Times New Roman" w:hAnsi="Times New Roman" w:cs="Times New Roman"/>
          <w:sz w:val="18"/>
          <w:szCs w:val="18"/>
        </w:rPr>
        <w:t xml:space="preserve">Protein prenylation is a common post-translational modification of specific protein-derived cysteine residues in eukaryotic cells. Considerable interest exists for developing inhibitors of these enzymes for a number of diseases including cancer. </w:t>
      </w:r>
      <w:r w:rsidRPr="002F3CED">
        <w:rPr>
          <w:rFonts w:ascii="Times New Roman" w:hAnsi="Times New Roman" w:cs="Times New Roman"/>
          <w:color w:val="000000"/>
          <w:sz w:val="18"/>
          <w:szCs w:val="18"/>
        </w:rPr>
        <w:t xml:space="preserve">To study the substrate specificity of </w:t>
      </w:r>
      <w:proofErr w:type="spellStart"/>
      <w:r w:rsidRPr="002F3CED">
        <w:rPr>
          <w:rFonts w:ascii="Times New Roman" w:hAnsi="Times New Roman" w:cs="Times New Roman"/>
          <w:color w:val="000000"/>
          <w:sz w:val="18"/>
          <w:szCs w:val="18"/>
        </w:rPr>
        <w:t>prenyltransferases</w:t>
      </w:r>
      <w:proofErr w:type="spellEnd"/>
      <w:r w:rsidRPr="002F3CED">
        <w:rPr>
          <w:rFonts w:ascii="Times New Roman" w:hAnsi="Times New Roman" w:cs="Times New Roman"/>
          <w:color w:val="000000"/>
          <w:sz w:val="18"/>
          <w:szCs w:val="18"/>
        </w:rPr>
        <w:t>, the primary strategy employed to date has involved the synthesis, purification and assaying of individual peptides. As an improvement, here</w:t>
      </w:r>
      <w:r w:rsidRPr="002F3CED">
        <w:rPr>
          <w:rFonts w:ascii="Times New Roman" w:hAnsi="Times New Roman" w:cs="Times New Roman"/>
          <w:sz w:val="18"/>
          <w:szCs w:val="18"/>
        </w:rPr>
        <w:t xml:space="preserve"> </w:t>
      </w:r>
      <w:r w:rsidR="002F3CED" w:rsidRPr="002F3CED">
        <w:rPr>
          <w:rFonts w:ascii="Times New Roman" w:hAnsi="Times New Roman" w:cs="Times New Roman"/>
          <w:sz w:val="18"/>
          <w:szCs w:val="18"/>
        </w:rPr>
        <w:t xml:space="preserve">we report </w:t>
      </w:r>
      <w:r w:rsidRPr="002F3CED">
        <w:rPr>
          <w:rFonts w:ascii="Times New Roman" w:hAnsi="Times New Roman" w:cs="Times New Roman"/>
          <w:sz w:val="18"/>
          <w:szCs w:val="18"/>
        </w:rPr>
        <w:t xml:space="preserve">the </w:t>
      </w:r>
      <w:r w:rsidR="002F3CED" w:rsidRPr="002F3CED">
        <w:rPr>
          <w:rFonts w:ascii="Times New Roman" w:hAnsi="Times New Roman" w:cs="Times New Roman"/>
          <w:sz w:val="18"/>
          <w:szCs w:val="18"/>
        </w:rPr>
        <w:t>synthesis of peptide libraries</w:t>
      </w:r>
      <w:r w:rsidRPr="002F3CED">
        <w:rPr>
          <w:rFonts w:ascii="Times New Roman" w:hAnsi="Times New Roman" w:cs="Times New Roman"/>
          <w:sz w:val="18"/>
          <w:szCs w:val="18"/>
        </w:rPr>
        <w:t xml:space="preserve"> containing free </w:t>
      </w:r>
      <w:r w:rsidRPr="002F3CED">
        <w:rPr>
          <w:rFonts w:ascii="Times New Roman" w:hAnsi="Times New Roman" w:cs="Times New Roman"/>
          <w:i/>
          <w:sz w:val="18"/>
          <w:szCs w:val="18"/>
        </w:rPr>
        <w:t>C</w:t>
      </w:r>
      <w:r w:rsidRPr="002F3CED">
        <w:rPr>
          <w:rFonts w:ascii="Times New Roman" w:hAnsi="Times New Roman" w:cs="Times New Roman"/>
          <w:sz w:val="18"/>
          <w:szCs w:val="18"/>
        </w:rPr>
        <w:t xml:space="preserve">-termini </w:t>
      </w:r>
      <w:r w:rsidR="002F3CED" w:rsidRPr="002F3CED">
        <w:rPr>
          <w:rFonts w:ascii="Times New Roman" w:hAnsi="Times New Roman" w:cs="Times New Roman"/>
          <w:sz w:val="18"/>
          <w:szCs w:val="18"/>
        </w:rPr>
        <w:t>using</w:t>
      </w:r>
      <w:r w:rsidRPr="002F3CED">
        <w:rPr>
          <w:rFonts w:ascii="Times New Roman" w:hAnsi="Times New Roman" w:cs="Times New Roman"/>
          <w:sz w:val="18"/>
          <w:szCs w:val="18"/>
        </w:rPr>
        <w:t xml:space="preserve"> SPOT synthesis</w:t>
      </w:r>
      <w:r w:rsidR="002F3CED" w:rsidRPr="002F3CED">
        <w:rPr>
          <w:rFonts w:ascii="Times New Roman" w:hAnsi="Times New Roman" w:cs="Times New Roman"/>
          <w:sz w:val="18"/>
          <w:szCs w:val="18"/>
        </w:rPr>
        <w:t>.</w:t>
      </w:r>
      <w:r w:rsidRPr="002F3CED">
        <w:rPr>
          <w:rFonts w:ascii="Times New Roman" w:hAnsi="Times New Roman" w:cs="Times New Roman"/>
          <w:sz w:val="18"/>
          <w:szCs w:val="18"/>
        </w:rPr>
        <w:t xml:space="preserve"> </w:t>
      </w:r>
      <w:r w:rsidR="002F3CED" w:rsidRPr="002F3CED">
        <w:rPr>
          <w:rFonts w:ascii="Times New Roman" w:hAnsi="Times New Roman" w:cs="Times New Roman"/>
          <w:sz w:val="18"/>
          <w:szCs w:val="18"/>
        </w:rPr>
        <w:t xml:space="preserve">Following synthesis, libraries containing 70-600 different peptides were enzymatically prenylated with an alkyne-containing </w:t>
      </w:r>
      <w:r w:rsidR="002F3CED">
        <w:rPr>
          <w:rFonts w:ascii="Times New Roman" w:hAnsi="Times New Roman" w:cs="Times New Roman"/>
          <w:sz w:val="18"/>
          <w:szCs w:val="18"/>
        </w:rPr>
        <w:t xml:space="preserve">isoprenoid diphosphate </w:t>
      </w:r>
      <w:r w:rsidR="002F3CED" w:rsidRPr="002F3CED">
        <w:rPr>
          <w:rFonts w:ascii="Times New Roman" w:hAnsi="Times New Roman" w:cs="Times New Roman"/>
          <w:sz w:val="18"/>
          <w:szCs w:val="18"/>
        </w:rPr>
        <w:t xml:space="preserve">substrate and the resulting modified peptides detected via click reaction with biotin </w:t>
      </w:r>
      <w:proofErr w:type="spellStart"/>
      <w:r w:rsidR="002F3CED" w:rsidRPr="002F3CED">
        <w:rPr>
          <w:rFonts w:ascii="Times New Roman" w:hAnsi="Times New Roman" w:cs="Times New Roman"/>
          <w:sz w:val="18"/>
          <w:szCs w:val="18"/>
        </w:rPr>
        <w:t>azide</w:t>
      </w:r>
      <w:proofErr w:type="spellEnd"/>
      <w:r w:rsidR="002F3CED" w:rsidRPr="002F3CED">
        <w:rPr>
          <w:rFonts w:ascii="Times New Roman" w:hAnsi="Times New Roman" w:cs="Times New Roman"/>
          <w:sz w:val="18"/>
          <w:szCs w:val="18"/>
        </w:rPr>
        <w:t xml:space="preserve"> followed by detection with streptavidin-AP. </w:t>
      </w:r>
      <w:proofErr w:type="spellStart"/>
      <w:r w:rsidR="002F3CED" w:rsidRPr="002F3CED">
        <w:rPr>
          <w:rFonts w:ascii="Times New Roman" w:hAnsi="Times New Roman" w:cs="Times New Roman"/>
          <w:sz w:val="18"/>
          <w:szCs w:val="18"/>
        </w:rPr>
        <w:t>Prenyltransferases</w:t>
      </w:r>
      <w:proofErr w:type="spellEnd"/>
      <w:r w:rsidR="002F3CED" w:rsidRPr="002F3CED">
        <w:rPr>
          <w:rFonts w:ascii="Times New Roman" w:hAnsi="Times New Roman" w:cs="Times New Roman"/>
          <w:sz w:val="18"/>
          <w:szCs w:val="18"/>
        </w:rPr>
        <w:t xml:space="preserve"> from several species were examined to identify interspecies differences in enzyme specificity.</w:t>
      </w:r>
      <w:r w:rsidR="0063772B" w:rsidRPr="0063772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A17CEA">
        <w:rPr>
          <w:rFonts w:ascii="Times New Roman" w:hAnsi="Times New Roman" w:cs="Times New Roman"/>
          <w:sz w:val="18"/>
          <w:szCs w:val="18"/>
        </w:rPr>
        <w:t xml:space="preserve"> Libraries of this type should be widely applicable for studying the specificity of </w:t>
      </w:r>
      <w:proofErr w:type="spellStart"/>
      <w:r w:rsidR="00A17CEA">
        <w:rPr>
          <w:rFonts w:ascii="Times New Roman" w:hAnsi="Times New Roman" w:cs="Times New Roman"/>
          <w:sz w:val="18"/>
          <w:szCs w:val="18"/>
        </w:rPr>
        <w:t>prenyltransferases</w:t>
      </w:r>
      <w:proofErr w:type="spellEnd"/>
      <w:r w:rsidR="00A17CEA">
        <w:rPr>
          <w:rFonts w:ascii="Times New Roman" w:hAnsi="Times New Roman" w:cs="Times New Roman"/>
          <w:sz w:val="18"/>
          <w:szCs w:val="18"/>
        </w:rPr>
        <w:t xml:space="preserve"> as well as other enzymes that use prenylated proteins as substrates.</w:t>
      </w:r>
    </w:p>
    <w:p w14:paraId="34277342" w14:textId="474C4E6B" w:rsidR="00455203" w:rsidRDefault="00455203" w:rsidP="001C0C0A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1F2828D" wp14:editId="4B58CC47">
            <wp:extent cx="3200400" cy="1704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4CA4" w14:textId="66606ECF" w:rsidR="0063772B" w:rsidRDefault="0063772B" w:rsidP="001C0C0A">
      <w:pPr>
        <w:jc w:val="both"/>
        <w:rPr>
          <w:rFonts w:ascii="Times New Roman" w:hAnsi="Times New Roman" w:cs="Times New Roman"/>
          <w:sz w:val="16"/>
          <w:szCs w:val="16"/>
        </w:rPr>
      </w:pPr>
      <w:r w:rsidRPr="0063772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63772B">
        <w:rPr>
          <w:rFonts w:ascii="Times" w:eastAsia="Times New Roman" w:hAnsi="Times" w:cs="Helvetica"/>
          <w:sz w:val="24"/>
          <w:lang w:eastAsia="en-US"/>
        </w:rPr>
        <w:t xml:space="preserve"> </w:t>
      </w:r>
      <w:r w:rsidRPr="0063772B">
        <w:rPr>
          <w:rFonts w:ascii="Times New Roman" w:hAnsi="Times New Roman" w:cs="Times New Roman"/>
          <w:sz w:val="16"/>
          <w:szCs w:val="16"/>
        </w:rPr>
        <w:t xml:space="preserve">Wang, Y.-C.; Dozier, J. K.; </w:t>
      </w:r>
      <w:proofErr w:type="spellStart"/>
      <w:r w:rsidRPr="0063772B">
        <w:rPr>
          <w:rFonts w:ascii="Times New Roman" w:hAnsi="Times New Roman" w:cs="Times New Roman"/>
          <w:sz w:val="16"/>
          <w:szCs w:val="16"/>
        </w:rPr>
        <w:t>Beese</w:t>
      </w:r>
      <w:proofErr w:type="spellEnd"/>
      <w:r w:rsidRPr="0063772B">
        <w:rPr>
          <w:rFonts w:ascii="Times New Roman" w:hAnsi="Times New Roman" w:cs="Times New Roman"/>
          <w:sz w:val="16"/>
          <w:szCs w:val="16"/>
        </w:rPr>
        <w:t xml:space="preserve">, L. S.; Distefano, M. D. </w:t>
      </w:r>
      <w:r w:rsidRPr="0063772B">
        <w:rPr>
          <w:rFonts w:ascii="Times New Roman" w:hAnsi="Times New Roman" w:cs="Times New Roman"/>
          <w:i/>
          <w:iCs/>
          <w:sz w:val="16"/>
          <w:szCs w:val="16"/>
        </w:rPr>
        <w:t>ACS Chem. Biol.</w:t>
      </w:r>
      <w:r w:rsidRPr="0063772B">
        <w:rPr>
          <w:rFonts w:ascii="Times New Roman" w:hAnsi="Times New Roman" w:cs="Times New Roman"/>
          <w:sz w:val="16"/>
          <w:szCs w:val="16"/>
        </w:rPr>
        <w:t xml:space="preserve"> </w:t>
      </w:r>
      <w:r w:rsidRPr="0063772B">
        <w:rPr>
          <w:rFonts w:ascii="Times New Roman" w:hAnsi="Times New Roman" w:cs="Times New Roman"/>
          <w:b/>
          <w:bCs/>
          <w:sz w:val="16"/>
          <w:szCs w:val="16"/>
        </w:rPr>
        <w:t>2014</w:t>
      </w:r>
      <w:r w:rsidRPr="0063772B">
        <w:rPr>
          <w:rFonts w:ascii="Times New Roman" w:hAnsi="Times New Roman" w:cs="Times New Roman"/>
          <w:sz w:val="16"/>
          <w:szCs w:val="16"/>
        </w:rPr>
        <w:t xml:space="preserve">, </w:t>
      </w:r>
      <w:r w:rsidRPr="0063772B">
        <w:rPr>
          <w:rFonts w:ascii="Times New Roman" w:hAnsi="Times New Roman" w:cs="Times New Roman"/>
          <w:i/>
          <w:iCs/>
          <w:sz w:val="16"/>
          <w:szCs w:val="16"/>
        </w:rPr>
        <w:t>9</w:t>
      </w:r>
      <w:r w:rsidRPr="0063772B">
        <w:rPr>
          <w:rFonts w:ascii="Times New Roman" w:hAnsi="Times New Roman" w:cs="Times New Roman"/>
          <w:sz w:val="16"/>
          <w:szCs w:val="16"/>
        </w:rPr>
        <w:t>, 1726-1735.</w:t>
      </w:r>
    </w:p>
    <w:p w14:paraId="1C87E4A0" w14:textId="4666768C" w:rsidR="0063772B" w:rsidRPr="0018077C" w:rsidRDefault="0063772B" w:rsidP="001C0C0A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 xml:space="preserve">Note: References </w:t>
      </w:r>
      <w:r w:rsidR="009D194A">
        <w:rPr>
          <w:rFonts w:ascii="Times New Roman" w:hAnsi="Times New Roman" w:cs="Times New Roman"/>
          <w:sz w:val="16"/>
          <w:szCs w:val="16"/>
        </w:rPr>
        <w:t xml:space="preserve">and Figures </w:t>
      </w:r>
      <w:r>
        <w:rPr>
          <w:rFonts w:ascii="Times New Roman" w:hAnsi="Times New Roman" w:cs="Times New Roman"/>
          <w:sz w:val="16"/>
          <w:szCs w:val="16"/>
        </w:rPr>
        <w:t>are not required</w:t>
      </w:r>
      <w:r w:rsidR="009D194A">
        <w:rPr>
          <w:rFonts w:ascii="Times New Roman" w:hAnsi="Times New Roman" w:cs="Times New Roman"/>
          <w:sz w:val="16"/>
          <w:szCs w:val="16"/>
        </w:rPr>
        <w:t xml:space="preserve"> but are optional if you would like to include them</w:t>
      </w:r>
      <w:r>
        <w:rPr>
          <w:rFonts w:ascii="Times New Roman" w:hAnsi="Times New Roman" w:cs="Times New Roman"/>
          <w:sz w:val="16"/>
          <w:szCs w:val="16"/>
        </w:rPr>
        <w:t>.</w:t>
      </w:r>
    </w:p>
    <w:sectPr w:rsidR="0063772B" w:rsidRPr="0018077C" w:rsidSect="00F75B31">
      <w:pgSz w:w="12240" w:h="15840"/>
      <w:pgMar w:top="1440" w:right="3600" w:bottom="1440" w:left="3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4C5"/>
    <w:rsid w:val="00053843"/>
    <w:rsid w:val="0018077C"/>
    <w:rsid w:val="00184A39"/>
    <w:rsid w:val="001C01C7"/>
    <w:rsid w:val="001C0C0A"/>
    <w:rsid w:val="002937E0"/>
    <w:rsid w:val="002C544B"/>
    <w:rsid w:val="002F3CED"/>
    <w:rsid w:val="004048E2"/>
    <w:rsid w:val="004142CF"/>
    <w:rsid w:val="00455203"/>
    <w:rsid w:val="004F781A"/>
    <w:rsid w:val="00604087"/>
    <w:rsid w:val="0063772B"/>
    <w:rsid w:val="007B77F8"/>
    <w:rsid w:val="0080016A"/>
    <w:rsid w:val="00837190"/>
    <w:rsid w:val="0091758D"/>
    <w:rsid w:val="009D194A"/>
    <w:rsid w:val="009E197C"/>
    <w:rsid w:val="00A17CEA"/>
    <w:rsid w:val="00A23426"/>
    <w:rsid w:val="00A634C5"/>
    <w:rsid w:val="00BB33A4"/>
    <w:rsid w:val="00DA48BB"/>
    <w:rsid w:val="00DB71B6"/>
    <w:rsid w:val="00E44D1B"/>
    <w:rsid w:val="00E737CE"/>
    <w:rsid w:val="00EF6FEE"/>
    <w:rsid w:val="00F75B3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330C8C5E"/>
  <w15:docId w15:val="{E40E37E1-EBD2-1B48-AF3E-1C32EDD7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1C7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A0BE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229</Words>
  <Characters>1309</Characters>
  <Application>Microsoft Office Word</Application>
  <DocSecurity>0</DocSecurity>
  <Lines>10</Lines>
  <Paragraphs>3</Paragraphs>
  <ScaleCrop>false</ScaleCrop>
  <Company>U of MN, Chemistry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Distefano</dc:creator>
  <cp:keywords/>
  <dc:description/>
  <cp:lastModifiedBy>Mark Distefano</cp:lastModifiedBy>
  <cp:revision>4</cp:revision>
  <cp:lastPrinted>2013-02-19T04:07:00Z</cp:lastPrinted>
  <dcterms:created xsi:type="dcterms:W3CDTF">2021-11-04T20:50:00Z</dcterms:created>
  <dcterms:modified xsi:type="dcterms:W3CDTF">2021-11-24T05:10:00Z</dcterms:modified>
</cp:coreProperties>
</file>